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735ED" w14:textId="77777777" w:rsidR="00D92F6F" w:rsidRPr="004409C4" w:rsidRDefault="00D92F6F">
      <w:pPr>
        <w:jc w:val="center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CONFERIMENTO D’INCARICO PROFESSIONALE (CONTINUATIVO)</w:t>
      </w:r>
    </w:p>
    <w:p w14:paraId="4DEC9CC3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0946D29D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7D0A887B" w14:textId="77777777" w:rsidR="00D92F6F" w:rsidRPr="004409C4" w:rsidRDefault="002C7AF1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Con la presente il S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ig. 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…………………………………....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…….. , nato a 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…………………..…</w:t>
      </w:r>
      <w:r w:rsid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 il 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 C.F. 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……..…..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…..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…….. , residente in  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…………….…</w:t>
      </w:r>
      <w:r w:rsidR="004409C4">
        <w:rPr>
          <w:rFonts w:eastAsia="Arial Unicode MS"/>
          <w:color w:val="000000"/>
          <w:sz w:val="20"/>
          <w:szCs w:val="20"/>
          <w:u w:color="000000"/>
          <w:lang w:val="it-IT"/>
        </w:rPr>
        <w:t>.................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………. , via ………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……………………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</w:t>
      </w:r>
      <w:r w:rsid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, in proprio / quale legale rappresentante di 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…………..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…..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…….. , con sede in  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……..………………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……. , P.IVA ………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………., o quale rappresentante di 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……………………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…………. (persona fisica), 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identificato dal Professionista. 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……………………..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…….. a mezzo (documento) ………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………………….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… rilasciato da (autorità) …………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……………….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……….. in data …………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………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 xml:space="preserve">………, 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di seguito definito mandante o cliente,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ricevuta l’informativa e prestato il consenso al trattamento dei dati personali ai sensi di legge,</w:t>
      </w:r>
    </w:p>
    <w:p w14:paraId="1822C069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083C3B03" w14:textId="77777777" w:rsidR="00D92F6F" w:rsidRPr="004409C4" w:rsidRDefault="00D92F6F">
      <w:pPr>
        <w:jc w:val="center"/>
        <w:outlineLvl w:val="0"/>
        <w:rPr>
          <w:rFonts w:eastAsia="Arial Unicode MS"/>
          <w:b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b/>
          <w:color w:val="000000"/>
          <w:sz w:val="20"/>
          <w:szCs w:val="20"/>
          <w:u w:color="000000"/>
          <w:lang w:val="it-IT"/>
        </w:rPr>
        <w:t>CONFERISCE</w:t>
      </w:r>
    </w:p>
    <w:p w14:paraId="09B0A4C8" w14:textId="77777777" w:rsidR="00D92F6F" w:rsidRPr="004409C4" w:rsidRDefault="00D92F6F">
      <w:pPr>
        <w:jc w:val="center"/>
        <w:outlineLvl w:val="0"/>
        <w:rPr>
          <w:rFonts w:eastAsia="Arial Unicode MS"/>
          <w:b/>
          <w:color w:val="000000"/>
          <w:sz w:val="20"/>
          <w:szCs w:val="20"/>
          <w:u w:color="000000"/>
          <w:lang w:val="it-IT"/>
        </w:rPr>
      </w:pPr>
    </w:p>
    <w:p w14:paraId="58AE3318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presente mandato professionale, disciplinato dagli articoli sottostanti al Consulente del Lavoro. ……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………………………………………………….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…….. / Società professionale / Studio associato, di seguito definito professionista,</w:t>
      </w:r>
    </w:p>
    <w:p w14:paraId="2DEB0087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2B800898" w14:textId="77777777" w:rsidR="00D92F6F" w:rsidRDefault="00D92F6F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  <w:t>1. Oggetto del mandato.</w:t>
      </w:r>
    </w:p>
    <w:p w14:paraId="69D688FB" w14:textId="77777777" w:rsidR="00EF1C92" w:rsidRPr="004409C4" w:rsidRDefault="00EF1C92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</w:p>
    <w:p w14:paraId="6651F640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L’incarico professionale ha per oggetto le prestazioni di:</w:t>
      </w:r>
    </w:p>
    <w:p w14:paraId="7160D2C2" w14:textId="77777777" w:rsidR="00D92F6F" w:rsidRPr="004409C4" w:rsidRDefault="00796ADE" w:rsidP="00B570F9">
      <w:pPr>
        <w:numPr>
          <w:ilvl w:val="0"/>
          <w:numId w:val="1"/>
        </w:num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onsulenza, assistenza e adempimenti  in materia di diritto del lavoro, di diritto e applicazioni della previdenza e assistenza sociale, di diritto sindacale, elaborazione  prospetti di paga, selezione del  personale, denunce previdenziali ed assicurative ecc.;</w:t>
      </w:r>
    </w:p>
    <w:p w14:paraId="2A8250B1" w14:textId="77777777" w:rsidR="00B570F9" w:rsidRPr="004409C4" w:rsidRDefault="00D92F6F" w:rsidP="00B570F9">
      <w:pPr>
        <w:numPr>
          <w:ilvl w:val="0"/>
          <w:numId w:val="1"/>
        </w:num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consulenza ed assistenza in materia fiscale e tributaria, redazione contabilità aziendale   contenzioso tributario, (ecc.)</w:t>
      </w:r>
      <w:r w:rsidR="00B570F9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;</w:t>
      </w:r>
    </w:p>
    <w:p w14:paraId="645E65A6" w14:textId="77777777" w:rsidR="00D92F6F" w:rsidRPr="004409C4" w:rsidRDefault="00B570F9" w:rsidP="00B570F9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ed in particolare:</w:t>
      </w:r>
    </w:p>
    <w:p w14:paraId="146E78DC" w14:textId="77777777" w:rsidR="00D92F6F" w:rsidRPr="004409C4" w:rsidRDefault="00B570F9" w:rsidP="00B570F9">
      <w:pPr>
        <w:numPr>
          <w:ilvl w:val="0"/>
          <w:numId w:val="2"/>
        </w:num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onsulenza ed assistenza nella costituzione e nello svolgimento dei rapporti di lavoro subordinato, parasubordinato, autonomo e c.dd. speciali;</w:t>
      </w:r>
    </w:p>
    <w:p w14:paraId="6D1F4472" w14:textId="77777777" w:rsidR="00D92F6F" w:rsidRPr="004409C4" w:rsidRDefault="00B570F9" w:rsidP="00B570F9">
      <w:pPr>
        <w:numPr>
          <w:ilvl w:val="0"/>
          <w:numId w:val="2"/>
        </w:num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onsulenza ed assistenza in merito all’estinzione del rapporto di lavoro: licenziamenti individuali singoli e plurimi;</w:t>
      </w:r>
    </w:p>
    <w:p w14:paraId="6391AFEA" w14:textId="77777777" w:rsidR="00D92F6F" w:rsidRPr="004409C4" w:rsidRDefault="00B570F9" w:rsidP="00B570F9">
      <w:pPr>
        <w:numPr>
          <w:ilvl w:val="0"/>
          <w:numId w:val="2"/>
        </w:num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onsulenza ed assistenza inerente l’instaurazione e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lo 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svolgimento del rapporto di lavoro;</w:t>
      </w:r>
    </w:p>
    <w:p w14:paraId="6716906D" w14:textId="77777777" w:rsidR="00D92F6F" w:rsidRPr="004409C4" w:rsidRDefault="00B570F9" w:rsidP="00B570F9">
      <w:pPr>
        <w:numPr>
          <w:ilvl w:val="0"/>
          <w:numId w:val="2"/>
        </w:num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onsulenza</w:t>
      </w:r>
      <w:r w:rsidR="00D92F6F" w:rsidRPr="004409C4">
        <w:rPr>
          <w:rFonts w:eastAsia="Arial Unicode MS"/>
          <w:b/>
          <w:i/>
          <w:color w:val="000000"/>
          <w:sz w:val="20"/>
          <w:szCs w:val="20"/>
          <w:u w:color="000000"/>
          <w:lang w:val="it-IT"/>
        </w:rPr>
        <w:t xml:space="preserve"> 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ed assistenza nei procedimenti e sanzioni disciplinari;</w:t>
      </w:r>
    </w:p>
    <w:p w14:paraId="67AF9F6E" w14:textId="77777777" w:rsidR="00D92F6F" w:rsidRPr="004409C4" w:rsidRDefault="00B570F9" w:rsidP="00B570F9">
      <w:pPr>
        <w:numPr>
          <w:ilvl w:val="0"/>
          <w:numId w:val="2"/>
        </w:num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r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edazione e trasmissione delle dichiarazioni fiscali e tributarie;</w:t>
      </w:r>
    </w:p>
    <w:p w14:paraId="57842623" w14:textId="77777777" w:rsidR="00D92F6F" w:rsidRPr="004409C4" w:rsidRDefault="00B570F9" w:rsidP="00B570F9">
      <w:pPr>
        <w:numPr>
          <w:ilvl w:val="0"/>
          <w:numId w:val="2"/>
        </w:num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r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edazione contabilità aziendali,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certificazione contabile (visto pesante)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e asseverazioni contabili,</w:t>
      </w:r>
      <w:r w:rsidR="00163D66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(ecc.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)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.</w:t>
      </w:r>
    </w:p>
    <w:p w14:paraId="03B7EB21" w14:textId="77777777" w:rsidR="00B570F9" w:rsidRPr="004409C4" w:rsidRDefault="00B570F9" w:rsidP="00B570F9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41C3FF5E" w14:textId="77777777" w:rsidR="00D92F6F" w:rsidRPr="004409C4" w:rsidRDefault="00B570F9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S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ono escluse dal presente mandato le operazioni di verifica volte al rinvenimento di  falsi o altre irregolarità.</w:t>
      </w:r>
    </w:p>
    <w:p w14:paraId="1728A3B3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0D1CC8BF" w14:textId="77777777" w:rsidR="00D92F6F" w:rsidRDefault="00D92F6F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  <w:t>2. Compenso.</w:t>
      </w:r>
    </w:p>
    <w:p w14:paraId="244DFC23" w14:textId="77777777" w:rsidR="00EF1C92" w:rsidRPr="004409C4" w:rsidRDefault="00EF1C92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</w:p>
    <w:p w14:paraId="5ECE9FC2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Le parti concordano che al Professionista, che – con la sottoscrizione del presente conferimento d’incarico</w:t>
      </w:r>
      <w:r w:rsidRPr="004409C4">
        <w:rPr>
          <w:rFonts w:eastAsia="Arial Unicode MS"/>
          <w:color w:val="FF0000"/>
          <w:sz w:val="20"/>
          <w:szCs w:val="20"/>
          <w:u w:color="FF0000"/>
          <w:lang w:val="it-IT"/>
        </w:rPr>
        <w:t xml:space="preserve"> </w:t>
      </w:r>
      <w:r w:rsidR="002C7AF1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–</w:t>
      </w:r>
      <w:r w:rsidRPr="004409C4">
        <w:rPr>
          <w:rFonts w:eastAsia="Arial Unicode MS"/>
          <w:color w:val="FF0000"/>
          <w:sz w:val="20"/>
          <w:szCs w:val="20"/>
          <w:u w:color="FF0000"/>
          <w:lang w:val="it-IT"/>
        </w:rPr>
        <w:t xml:space="preserve">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espressamente accetta il mandato, per lo svolgimento delle prestazioni oggetto del </w:t>
      </w:r>
      <w:r w:rsidR="002C7AF1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suddetto</w:t>
      </w:r>
      <w:r w:rsidR="00163D66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incarico, spetta:</w:t>
      </w:r>
    </w:p>
    <w:p w14:paraId="37D3B589" w14:textId="77777777" w:rsidR="002C7AF1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€ …</w:t>
      </w:r>
      <w:r w:rsidR="002C7AF1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………..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………. per l’attività di consulenza</w:t>
      </w:r>
      <w:r w:rsidR="002C7AF1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;</w:t>
      </w:r>
    </w:p>
    <w:p w14:paraId="4FE81D5D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i/>
          <w:color w:val="000000"/>
          <w:sz w:val="20"/>
          <w:szCs w:val="20"/>
          <w:u w:color="000000"/>
          <w:lang w:val="it-IT"/>
        </w:rPr>
        <w:t>(precisare se si vuole suddividere il compenso per le singole attività di consulenza dettagliate nell’oggetto del contratto)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per n. …</w:t>
      </w:r>
      <w:r w:rsidR="002C7AF1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mensilità;</w:t>
      </w:r>
    </w:p>
    <w:p w14:paraId="16BB5566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€ …</w:t>
      </w:r>
      <w:r w:rsidR="002C7AF1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………………..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. per l’elaborazione di ogni singolo prospetto di paga per n. </w:t>
      </w:r>
      <w:r w:rsidR="002C7AF1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…..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….. mensilità;</w:t>
      </w:r>
    </w:p>
    <w:p w14:paraId="2BC7F103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€…</w:t>
      </w:r>
      <w:r w:rsidR="00DF3752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…………………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per servizi contabili per n. …</w:t>
      </w:r>
      <w:r w:rsidR="00DF3752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…….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. mensilità;</w:t>
      </w:r>
    </w:p>
    <w:p w14:paraId="3075DA74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€ </w:t>
      </w:r>
      <w:r w:rsidR="00DF3752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………………..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….</w:t>
      </w:r>
      <w:r w:rsidR="00DF3752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per redazione dichiarazioni fiscali;</w:t>
      </w:r>
    </w:p>
    <w:p w14:paraId="344A703B" w14:textId="77777777" w:rsidR="00D92F6F" w:rsidRPr="004409C4" w:rsidRDefault="00DF375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lastRenderedPageBreak/>
        <w:t>€ ………………...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 per …………………………………………………………………………………</w:t>
      </w:r>
    </w:p>
    <w:p w14:paraId="26C043FA" w14:textId="77777777" w:rsidR="00EF1C92" w:rsidRDefault="00EF1C9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38FC9EAB" w14:textId="77777777" w:rsidR="00D92F6F" w:rsidRPr="004409C4" w:rsidRDefault="00DF375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l tutto oltre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al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rimborso delle spese documentate e sostenute a causa della prestazione resa, Cassa previdenziale e IVA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.</w:t>
      </w:r>
    </w:p>
    <w:p w14:paraId="4E5FDF96" w14:textId="77777777" w:rsidR="00D92F6F" w:rsidRPr="004409C4" w:rsidRDefault="00DF375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l pagamento del suddetto compenso deve corrispondersi da parte del cliente (mensilmente, trimestralmente) e, comunque, entro e non oltre il giorno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successivo al ricevimento del preavvis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o di parcella e/o della fattura.</w:t>
      </w:r>
    </w:p>
    <w:p w14:paraId="4F1152AF" w14:textId="77777777" w:rsidR="00D92F6F" w:rsidRPr="004409C4" w:rsidRDefault="00DF375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l compenso come sopra pattuito si intende riferito ad un complesso di attività prof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essionali normalmente richieste.</w:t>
      </w:r>
    </w:p>
    <w:p w14:paraId="669DF191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Nell’eventualità di ulteriori voci di spesa i compensi professionali verranno adeguati sulla base di una nuova negoziazione, in ragione delle attività non comprese, non previste e non prevedibili tra le parti, ma necessitate ed effettivamente svolte.</w:t>
      </w:r>
    </w:p>
    <w:p w14:paraId="54493A64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L’indicato compenso è commisurato al grado di complessità dell’incarico e all’importanza dell’opera e</w:t>
      </w:r>
      <w:r w:rsidR="00DF3752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,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pertanto, ritenuto da entrambe le parti congruo, proporzionato e soddisfacente per l’incarico professionale conferito e liberamente determinato.</w:t>
      </w:r>
    </w:p>
    <w:p w14:paraId="1851EBB1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cliente dichiara di essere consapevole ed informato del grado di complessità dell’incarico e di aver ricevuto tutte le informazioni utili circa gli oneri ipotizzabili. Dichiara inoltre di essere stato edotto delle problematiche pertinenti l’incarico professionale conferito e s’impegna a rendere noto e a mettere a disposizione ogni documento utile allo svolgimento dell’incarico.</w:t>
      </w:r>
    </w:p>
    <w:p w14:paraId="19CBA538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professionista potrà delegare lo svolgimento della prestazione a terzi collaboratori o sostituti, sotto la sua responsabilità.</w:t>
      </w:r>
    </w:p>
    <w:p w14:paraId="348E067F" w14:textId="77777777" w:rsidR="00EF1C92" w:rsidRDefault="00EF1C92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</w:p>
    <w:p w14:paraId="479C15F8" w14:textId="77777777" w:rsidR="00D92F6F" w:rsidRPr="004409C4" w:rsidRDefault="00D92F6F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  <w:t>3. Durata e recesso.</w:t>
      </w:r>
    </w:p>
    <w:p w14:paraId="4A03B125" w14:textId="77777777" w:rsidR="00EF1C92" w:rsidRDefault="00EF1C9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0AAFC16B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presente mandato professionale decorre dalla data di sottoscrizione di esso e si intende conferito per anni …</w:t>
      </w:r>
      <w:r w:rsidR="00DF3752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..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…., con rinnovo tacito alla scadenza e per un eguale periodo, rinunciando il cliente espressamente al beneficio del libero recesso così come previsto dall’art.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2237 c.c., poiché i compensi professionali come sopra determinati hanno tenuto conto del 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carattere duraturo del rapporto.</w:t>
      </w:r>
    </w:p>
    <w:p w14:paraId="139BEBB5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Ciascuna delle due parti può escludere il rinnovo tacito comunicando all’altra parte la propria volontà a mezzo lettera raccomandata con avviso di ricevimento con un preavviso di mesi  sei da computarsi a ritroso dalla scadenza naturale.</w:t>
      </w:r>
    </w:p>
    <w:p w14:paraId="5FAE3D51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mancato pagamento, nei termini pattuiti, costituisce giusta causa di scioglimento del presente contratto, ai sensi e per gli effetti dell’art. 2237, 2° comma, c.c., ed autorizza, il professionista all’immediata rinuncia del mandato conferitogli con esonero da ogni responsabilità connessa e/o consequenziale a qualsivoglia pregiudizio arrecato al mandante – così come previsto dall’art. 2237, 3° comma, c.c.</w:t>
      </w:r>
      <w:r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.</w:t>
      </w:r>
    </w:p>
    <w:p w14:paraId="3A733FF7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Fermo restando il maggior danno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,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qualora il mandante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receda dal presente contratto senza l’osservanza delle modalità e dei termini di cui al presente articolo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,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dovrà corrispondere al professionista, a titolo di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 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penale, una somma di denaro pari a tutti gli onorari dovuti fino all’ordinario termine di scadenza del contratto al momento del recesso,  calcolati in base alla media aritmetica dei compensi corrisposti negli ultimi 6 mesi.</w:t>
      </w:r>
    </w:p>
    <w:p w14:paraId="7269C403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5E91ACC3" w14:textId="77777777" w:rsidR="00D92F6F" w:rsidRPr="004409C4" w:rsidRDefault="00D92F6F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  <w:t>4. Obblighi del Professionista.</w:t>
      </w:r>
    </w:p>
    <w:p w14:paraId="159D907B" w14:textId="77777777" w:rsidR="00EF1C92" w:rsidRDefault="00EF1C9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58BC77C7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Professionista, con la sottoscrizione per accettazione, si impegna a prestare la propria opera usando la diligenza richiesta dalla natura dell’attività esercitata, dalle leggi e dalle norme deontologiche della professione.</w:t>
      </w:r>
    </w:p>
    <w:p w14:paraId="514BF6DE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professionista rispetterà il segreto professionale non divulgando fatti o informazioni dei quali sia venuto a conoscenza in relazione all’espletamento dell’incarico.</w:t>
      </w:r>
    </w:p>
    <w:p w14:paraId="6A4A79DD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Professionista indica di seguito i dati della propria polizza assicurativa …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631FD9C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06DB19D9" w14:textId="77777777" w:rsidR="00D92F6F" w:rsidRPr="004409C4" w:rsidRDefault="00D92F6F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  <w:lastRenderedPageBreak/>
        <w:t>5. Obblighi del mandante.</w:t>
      </w:r>
    </w:p>
    <w:p w14:paraId="1E7B5AF2" w14:textId="77777777" w:rsidR="00EF1C92" w:rsidRDefault="00EF1C9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7D5CC9D5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mandante ha l’obbligo di far pervenire tempestivamente presso lo Studio del Professionista la documentazione necessaria all’espletamento dell’incarico garantendone fin d’ora la completezza, l’esattezza e l’autenticità. La consegna della documentazione occorrente alla prestazione professionale non sarà oggetto di sollecito o ritiro da parte del Professionista il quale declina sin da ora ogni responsabilità per mancata o tardiva esecuzione del mandato dovuta al ritardo, incuria o inerzia da parte del mandante.</w:t>
      </w:r>
    </w:p>
    <w:p w14:paraId="6BB7DB00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Il mandante ha l’obbligo di informare tempestivamente il Professionista su qualsivoglia variazione e modifica della realtà fattuale e giuridica che abbia inerenza al mandato conferito.</w:t>
      </w:r>
    </w:p>
    <w:p w14:paraId="07597B20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0ED5324D" w14:textId="77777777" w:rsidR="00D92F6F" w:rsidRPr="004409C4" w:rsidRDefault="00D92F6F">
      <w:pPr>
        <w:jc w:val="both"/>
        <w:outlineLvl w:val="0"/>
        <w:rPr>
          <w:rFonts w:eastAsia="Arial Unicode MS"/>
          <w:b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b/>
          <w:color w:val="000000"/>
          <w:sz w:val="20"/>
          <w:szCs w:val="20"/>
          <w:u w:color="000000"/>
          <w:lang w:val="it-IT"/>
        </w:rPr>
        <w:t>6. FORO COMPETENTE.</w:t>
      </w:r>
    </w:p>
    <w:p w14:paraId="23F765E0" w14:textId="77777777" w:rsidR="00EF1C92" w:rsidRDefault="00EF1C9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650C1B2A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Per tutte le controversie sull’interpretazione ed esecuzione del presente contratto sarà competente in esclusiva il foro di ……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………………………………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………… .</w:t>
      </w:r>
    </w:p>
    <w:p w14:paraId="1C7AFD77" w14:textId="77777777" w:rsidR="00EF1C92" w:rsidRDefault="00EF1C92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</w:p>
    <w:p w14:paraId="355A8497" w14:textId="77777777" w:rsidR="00D92F6F" w:rsidRPr="004409C4" w:rsidRDefault="00D92F6F">
      <w:pPr>
        <w:jc w:val="both"/>
        <w:outlineLvl w:val="0"/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b/>
          <w:smallCaps/>
          <w:color w:val="000000"/>
          <w:sz w:val="20"/>
          <w:szCs w:val="20"/>
          <w:u w:color="000000"/>
          <w:lang w:val="it-IT"/>
        </w:rPr>
        <w:t>7. Norme di rinvio.</w:t>
      </w:r>
    </w:p>
    <w:p w14:paraId="6C9D5DD5" w14:textId="77777777" w:rsidR="00EF1C92" w:rsidRDefault="00EF1C92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6C25B16F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Per quanto non espressamente previsto dal presente contratto, le parti fanno espresso rimando alle norme vigenti in materia, </w:t>
      </w:r>
      <w:r w:rsidRPr="004409C4"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  <w:t>nonché all’ordinamento dei Consulenti del Lavoro.</w:t>
      </w:r>
    </w:p>
    <w:p w14:paraId="7D14CF4E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</w:pPr>
    </w:p>
    <w:p w14:paraId="2261D767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</w:pPr>
    </w:p>
    <w:p w14:paraId="1E914BD5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shd w:val="clear" w:color="auto" w:fill="FFFFFF"/>
          <w:lang w:val="it-IT"/>
        </w:rPr>
      </w:pPr>
    </w:p>
    <w:p w14:paraId="4716F3CF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Letto, confermato e sottoscritto.</w:t>
      </w:r>
    </w:p>
    <w:p w14:paraId="56942656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0C8F9ECA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----------------, lì -----------------------</w:t>
      </w:r>
    </w:p>
    <w:p w14:paraId="7CCB7449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24390A9C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Cliente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  <w:t>Professionista</w:t>
      </w:r>
    </w:p>
    <w:p w14:paraId="3B58C057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56D78FE3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26B7DFD8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771315EA" w14:textId="77777777" w:rsidR="004409C4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Ai sensi e per gli effetti degli art. 1341 e 1342  c.c., le parti, con lo sottoscrizione sotto apposta, accettano espressamente gli articoli: </w:t>
      </w:r>
    </w:p>
    <w:p w14:paraId="323CB7E8" w14:textId="77777777" w:rsidR="004409C4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2) 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ompenso, in particolare dichiara di essere consapevole ed informato del grado di complessità dell’incarico e di aver ricevuto tutte le informazioni utili circa gli oneri ipotizzabili;</w:t>
      </w:r>
    </w:p>
    <w:p w14:paraId="5E680989" w14:textId="77777777" w:rsidR="004409C4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3) 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d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urata e recesso, in particolare clausola penale;</w:t>
      </w:r>
    </w:p>
    <w:p w14:paraId="5842A6D5" w14:textId="77777777" w:rsidR="004409C4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4) 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o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bblighi dei Professionisti;</w:t>
      </w:r>
    </w:p>
    <w:p w14:paraId="10071FF6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5) o</w:t>
      </w:r>
      <w:r w:rsidR="00D92F6F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bblighi del Mandante;</w:t>
      </w:r>
    </w:p>
    <w:p w14:paraId="7C61C707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6) Foro competente;</w:t>
      </w:r>
    </w:p>
    <w:p w14:paraId="4E1D4D41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 xml:space="preserve">7) </w:t>
      </w:r>
      <w:r w:rsidR="004409C4"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n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orme di rinvio.</w:t>
      </w:r>
    </w:p>
    <w:p w14:paraId="55299E3D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38A86C04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Letto, confermato e sottoscritto</w:t>
      </w:r>
      <w:r w:rsidR="007A3D10">
        <w:rPr>
          <w:rFonts w:eastAsia="Arial Unicode MS"/>
          <w:color w:val="000000"/>
          <w:sz w:val="20"/>
          <w:szCs w:val="20"/>
          <w:u w:color="000000"/>
          <w:lang w:val="it-IT"/>
        </w:rPr>
        <w:t>.</w:t>
      </w:r>
    </w:p>
    <w:p w14:paraId="3044B7D6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574D532C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________________, lì ______________________</w:t>
      </w:r>
    </w:p>
    <w:p w14:paraId="4C7CB54C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6743F72E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Cliente</w:t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</w: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ab/>
        <w:t>Professionista</w:t>
      </w:r>
    </w:p>
    <w:p w14:paraId="356E7FFF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6B311CC5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5629A82D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1725B4DF" w14:textId="77777777" w:rsidR="00D92F6F" w:rsidRPr="004409C4" w:rsidRDefault="00D92F6F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Allegato:</w:t>
      </w:r>
    </w:p>
    <w:p w14:paraId="1C987F6B" w14:textId="77777777" w:rsidR="004409C4" w:rsidRPr="004409C4" w:rsidRDefault="004409C4">
      <w:pPr>
        <w:jc w:val="both"/>
        <w:outlineLvl w:val="0"/>
        <w:rPr>
          <w:rFonts w:eastAsia="Arial Unicode MS"/>
          <w:color w:val="000000"/>
          <w:sz w:val="20"/>
          <w:szCs w:val="20"/>
          <w:u w:color="000000"/>
          <w:lang w:val="it-IT"/>
        </w:rPr>
      </w:pPr>
    </w:p>
    <w:p w14:paraId="215CEC63" w14:textId="77777777" w:rsidR="00D92F6F" w:rsidRPr="004409C4" w:rsidRDefault="00D92F6F">
      <w:pPr>
        <w:jc w:val="both"/>
        <w:outlineLvl w:val="0"/>
        <w:rPr>
          <w:sz w:val="20"/>
          <w:szCs w:val="20"/>
          <w:lang w:val="it-IT" w:eastAsia="it-IT" w:bidi="x-none"/>
        </w:rPr>
      </w:pPr>
      <w:r w:rsidRPr="004409C4">
        <w:rPr>
          <w:rFonts w:eastAsia="Arial Unicode MS"/>
          <w:color w:val="000000"/>
          <w:sz w:val="20"/>
          <w:szCs w:val="20"/>
          <w:u w:color="000000"/>
          <w:lang w:val="it-IT"/>
        </w:rPr>
        <w:t>i) informativa privacy</w:t>
      </w:r>
    </w:p>
    <w:sectPr w:rsidR="00D92F6F" w:rsidRPr="004409C4" w:rsidSect="00EF1C92">
      <w:footerReference w:type="even" r:id="rId7"/>
      <w:footerReference w:type="default" r:id="rId8"/>
      <w:pgSz w:w="12240" w:h="15840" w:code="1"/>
      <w:pgMar w:top="2268" w:right="1701" w:bottom="1418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8884E" w14:textId="77777777" w:rsidR="003E7AA5" w:rsidRDefault="003E7AA5">
      <w:r>
        <w:separator/>
      </w:r>
    </w:p>
  </w:endnote>
  <w:endnote w:type="continuationSeparator" w:id="0">
    <w:p w14:paraId="7F1C98FF" w14:textId="77777777" w:rsidR="003E7AA5" w:rsidRDefault="003E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8BBAA" w14:textId="77777777" w:rsidR="00D92F6F" w:rsidRDefault="00D92F6F">
    <w:pPr>
      <w:tabs>
        <w:tab w:val="left" w:pos="0"/>
        <w:tab w:val="center" w:pos="4277"/>
        <w:tab w:val="center" w:pos="4819"/>
        <w:tab w:val="center" w:pos="4819"/>
        <w:tab w:val="right" w:pos="8534"/>
        <w:tab w:val="right" w:pos="8554"/>
        <w:tab w:val="right" w:pos="9638"/>
      </w:tabs>
      <w:outlineLvl w:val="0"/>
      <w:rPr>
        <w:rFonts w:eastAsia="Arial Unicode MS"/>
        <w:color w:val="000000"/>
        <w:sz w:val="20"/>
        <w:u w:color="000000"/>
        <w:lang w:val="it-IT"/>
      </w:rPr>
    </w:pPr>
    <w:r>
      <w:rPr>
        <w:rFonts w:eastAsia="Arial Unicode MS"/>
        <w:color w:val="000000"/>
        <w:sz w:val="20"/>
        <w:u w:color="000000"/>
        <w:lang w:val="it-IT"/>
      </w:rPr>
      <w:fldChar w:fldCharType="begin"/>
    </w:r>
    <w:r>
      <w:rPr>
        <w:rFonts w:eastAsia="Arial Unicode MS" w:hAnsi="Arial Unicode MS"/>
        <w:color w:val="000000"/>
        <w:sz w:val="20"/>
        <w:u w:color="000000"/>
        <w:lang w:val="it-IT"/>
      </w:rPr>
      <w:instrText xml:space="preserve"> PAGE </w:instrText>
    </w:r>
    <w:r>
      <w:rPr>
        <w:rFonts w:eastAsia="Arial Unicode MS"/>
        <w:color w:val="000000"/>
        <w:sz w:val="20"/>
        <w:u w:color="000000"/>
        <w:lang w:val="it-IT"/>
      </w:rPr>
      <w:fldChar w:fldCharType="separate"/>
    </w:r>
    <w:r w:rsidR="00D9308E">
      <w:rPr>
        <w:rFonts w:eastAsia="Arial Unicode MS" w:hAnsi="Arial Unicode MS"/>
        <w:noProof/>
        <w:color w:val="000000"/>
        <w:sz w:val="20"/>
        <w:u w:color="000000"/>
        <w:lang w:val="it-IT"/>
      </w:rPr>
      <w:t>2</w:t>
    </w:r>
    <w:r>
      <w:rPr>
        <w:rFonts w:eastAsia="Arial Unicode MS"/>
        <w:color w:val="000000"/>
        <w:sz w:val="20"/>
        <w:u w:color="000000"/>
        <w:lang w:val="it-I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4557" w14:textId="77777777" w:rsidR="00D92F6F" w:rsidRDefault="00D92F6F">
    <w:pPr>
      <w:tabs>
        <w:tab w:val="left" w:pos="0"/>
        <w:tab w:val="center" w:pos="4277"/>
        <w:tab w:val="center" w:pos="4819"/>
        <w:tab w:val="center" w:pos="4819"/>
        <w:tab w:val="right" w:pos="8534"/>
        <w:tab w:val="right" w:pos="8554"/>
        <w:tab w:val="right" w:pos="9638"/>
      </w:tabs>
      <w:outlineLvl w:val="0"/>
      <w:rPr>
        <w:rFonts w:eastAsia="Arial Unicode MS"/>
        <w:color w:val="000000"/>
        <w:sz w:val="20"/>
        <w:u w:color="000000"/>
        <w:lang w:val="it-IT"/>
      </w:rPr>
    </w:pPr>
    <w:r>
      <w:rPr>
        <w:rFonts w:eastAsia="Arial Unicode MS"/>
        <w:color w:val="000000"/>
        <w:sz w:val="20"/>
        <w:u w:color="000000"/>
        <w:lang w:val="it-IT"/>
      </w:rPr>
      <w:fldChar w:fldCharType="begin"/>
    </w:r>
    <w:r>
      <w:rPr>
        <w:rFonts w:eastAsia="Arial Unicode MS" w:hAnsi="Arial Unicode MS"/>
        <w:color w:val="000000"/>
        <w:sz w:val="20"/>
        <w:u w:color="000000"/>
        <w:lang w:val="it-IT"/>
      </w:rPr>
      <w:instrText xml:space="preserve"> PAGE </w:instrText>
    </w:r>
    <w:r>
      <w:rPr>
        <w:rFonts w:eastAsia="Arial Unicode MS"/>
        <w:color w:val="000000"/>
        <w:sz w:val="20"/>
        <w:u w:color="000000"/>
        <w:lang w:val="it-IT"/>
      </w:rPr>
      <w:fldChar w:fldCharType="separate"/>
    </w:r>
    <w:r w:rsidR="007A3D10">
      <w:rPr>
        <w:rFonts w:eastAsia="Arial Unicode MS" w:hAnsi="Arial Unicode MS"/>
        <w:noProof/>
        <w:color w:val="000000"/>
        <w:sz w:val="20"/>
        <w:u w:color="000000"/>
        <w:lang w:val="it-IT"/>
      </w:rPr>
      <w:t>3</w:t>
    </w:r>
    <w:r>
      <w:rPr>
        <w:rFonts w:eastAsia="Arial Unicode MS"/>
        <w:color w:val="000000"/>
        <w:sz w:val="20"/>
        <w:u w:color="000000"/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72BD7" w14:textId="77777777" w:rsidR="003E7AA5" w:rsidRDefault="003E7AA5">
      <w:r>
        <w:separator/>
      </w:r>
    </w:p>
  </w:footnote>
  <w:footnote w:type="continuationSeparator" w:id="0">
    <w:p w14:paraId="4A6BC9A7" w14:textId="77777777" w:rsidR="003E7AA5" w:rsidRDefault="003E7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7237B"/>
    <w:multiLevelType w:val="hybridMultilevel"/>
    <w:tmpl w:val="BE823C12"/>
    <w:lvl w:ilvl="0" w:tplc="B6B6EA82">
      <w:start w:val="1"/>
      <w:numFmt w:val="bullet"/>
      <w:lvlText w:val="­"/>
      <w:lvlJc w:val="left"/>
      <w:pPr>
        <w:ind w:left="36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F6D7E36"/>
    <w:multiLevelType w:val="hybridMultilevel"/>
    <w:tmpl w:val="5516C2C8"/>
    <w:lvl w:ilvl="0" w:tplc="B6B6EA82">
      <w:start w:val="1"/>
      <w:numFmt w:val="bullet"/>
      <w:lvlText w:val="­"/>
      <w:lvlJc w:val="left"/>
      <w:pPr>
        <w:ind w:left="36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8838676">
    <w:abstractNumId w:val="0"/>
  </w:num>
  <w:num w:numId="2" w16cid:durableId="48420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DE"/>
    <w:rsid w:val="00106410"/>
    <w:rsid w:val="00142E6A"/>
    <w:rsid w:val="00163D66"/>
    <w:rsid w:val="001D13E2"/>
    <w:rsid w:val="002503BF"/>
    <w:rsid w:val="002C7AF1"/>
    <w:rsid w:val="00353083"/>
    <w:rsid w:val="003E7AA5"/>
    <w:rsid w:val="004409C4"/>
    <w:rsid w:val="004B120B"/>
    <w:rsid w:val="00796ADE"/>
    <w:rsid w:val="007A3D10"/>
    <w:rsid w:val="00B3072C"/>
    <w:rsid w:val="00B570F9"/>
    <w:rsid w:val="00D92F6F"/>
    <w:rsid w:val="00D9308E"/>
    <w:rsid w:val="00DF3752"/>
    <w:rsid w:val="00EF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weight="0" endcap="round"/>
    </o:shapedefaults>
    <o:shapelayout v:ext="edit">
      <o:idmap v:ext="edit" data="1"/>
    </o:shapelayout>
  </w:shapeDefaults>
  <w:doNotEmbedSmartTags/>
  <w:decimalSymbol w:val=","/>
  <w:listSeparator w:val=";"/>
  <w14:docId w14:val="4AB8BF26"/>
  <w15:chartTrackingRefBased/>
  <w15:docId w15:val="{A5809452-AEB3-4D97-A324-3A6ACCA6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autoRedefine/>
    <w:semiHidden/>
  </w:style>
  <w:style w:type="table" w:default="1" w:styleId="Tabellanormale">
    <w:name w:val="Normal Table"/>
    <w:autoRedefine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</dc:creator>
  <cp:keywords/>
  <cp:lastModifiedBy>Nadia Carioni</cp:lastModifiedBy>
  <cp:revision>2</cp:revision>
  <cp:lastPrinted>2012-04-18T10:12:00Z</cp:lastPrinted>
  <dcterms:created xsi:type="dcterms:W3CDTF">2023-05-04T10:39:00Z</dcterms:created>
  <dcterms:modified xsi:type="dcterms:W3CDTF">2023-05-04T10:39:00Z</dcterms:modified>
</cp:coreProperties>
</file>